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W w:w="4670" w:type="pct"/>
        <w:tblInd w:w="392" w:type="dxa"/>
        <w:tblLayout w:type="fixed"/>
        <w:tblLook w:val="04A0"/>
      </w:tblPr>
      <w:tblGrid>
        <w:gridCol w:w="523"/>
        <w:gridCol w:w="237"/>
        <w:gridCol w:w="2033"/>
        <w:gridCol w:w="3335"/>
        <w:gridCol w:w="2501"/>
        <w:gridCol w:w="4231"/>
        <w:gridCol w:w="2538"/>
      </w:tblGrid>
      <w:tr w:rsidR="00764FEC" w:rsidRPr="00477A3E" w:rsidTr="00956498">
        <w:trPr>
          <w:trHeight w:val="297"/>
        </w:trPr>
        <w:tc>
          <w:tcPr>
            <w:tcW w:w="2802" w:type="pct"/>
            <w:gridSpan w:val="5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332FE9" w:rsidRPr="00477A3E" w:rsidRDefault="00332FE9" w:rsidP="001D3299">
            <w:pPr>
              <w:jc w:val="center"/>
              <w:rPr>
                <w:b/>
                <w:sz w:val="28"/>
              </w:rPr>
            </w:pPr>
            <w:r>
              <w:rPr>
                <w:sz w:val="28"/>
              </w:rPr>
              <w:t xml:space="preserve">SEZIONE A: </w:t>
            </w:r>
            <w:r w:rsidRPr="00A6065A">
              <w:rPr>
                <w:b/>
                <w:sz w:val="28"/>
              </w:rPr>
              <w:t>TRAGUARDI FORMATIVI</w:t>
            </w:r>
          </w:p>
        </w:tc>
        <w:tc>
          <w:tcPr>
            <w:tcW w:w="2198" w:type="pct"/>
            <w:gridSpan w:val="2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332FE9" w:rsidRPr="00477A3E" w:rsidRDefault="00332FE9" w:rsidP="001D3299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 xml:space="preserve">Scuola </w:t>
            </w:r>
            <w:r>
              <w:rPr>
                <w:b/>
                <w:sz w:val="28"/>
              </w:rPr>
              <w:t>Sec. II grado</w:t>
            </w:r>
          </w:p>
        </w:tc>
      </w:tr>
      <w:tr w:rsidR="003872B9" w:rsidRPr="00A6065A" w:rsidTr="00956498">
        <w:trPr>
          <w:trHeight w:val="297"/>
        </w:trPr>
        <w:tc>
          <w:tcPr>
            <w:tcW w:w="907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332FE9" w:rsidRPr="00477A3E" w:rsidRDefault="00332FE9" w:rsidP="001D3299">
            <w:pPr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Disciplina</w:t>
            </w:r>
          </w:p>
        </w:tc>
        <w:tc>
          <w:tcPr>
            <w:tcW w:w="409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FE9" w:rsidRPr="00A6065A" w:rsidRDefault="004C7788" w:rsidP="004C7788">
            <w:pPr>
              <w:rPr>
                <w:sz w:val="28"/>
              </w:rPr>
            </w:pPr>
            <w:r>
              <w:rPr>
                <w:sz w:val="28"/>
              </w:rPr>
              <w:t>Igiene e cultura medico sanitaria</w:t>
            </w:r>
            <w:r w:rsidR="005E25DD">
              <w:rPr>
                <w:sz w:val="28"/>
              </w:rPr>
              <w:t xml:space="preserve"> (Servizi Socio Sanitari</w:t>
            </w:r>
            <w:r w:rsidR="009F4D13">
              <w:rPr>
                <w:sz w:val="28"/>
              </w:rPr>
              <w:t>)</w:t>
            </w:r>
          </w:p>
        </w:tc>
      </w:tr>
      <w:tr w:rsidR="003872B9" w:rsidRPr="00A6065A" w:rsidTr="00956498">
        <w:trPr>
          <w:trHeight w:val="273"/>
        </w:trPr>
        <w:tc>
          <w:tcPr>
            <w:tcW w:w="907" w:type="pct"/>
            <w:gridSpan w:val="3"/>
            <w:tcBorders>
              <w:top w:val="single" w:sz="4" w:space="0" w:color="auto"/>
            </w:tcBorders>
            <w:shd w:val="clear" w:color="auto" w:fill="E2EFD9" w:themeFill="accent6" w:themeFillTint="33"/>
          </w:tcPr>
          <w:p w:rsidR="00332FE9" w:rsidRPr="00477A3E" w:rsidRDefault="00332FE9" w:rsidP="001D3299">
            <w:pPr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Competenza chiave europea</w:t>
            </w:r>
          </w:p>
        </w:tc>
        <w:tc>
          <w:tcPr>
            <w:tcW w:w="4093" w:type="pct"/>
            <w:gridSpan w:val="4"/>
            <w:tcBorders>
              <w:top w:val="single" w:sz="4" w:space="0" w:color="auto"/>
            </w:tcBorders>
            <w:shd w:val="clear" w:color="auto" w:fill="auto"/>
          </w:tcPr>
          <w:p w:rsidR="00332FE9" w:rsidRPr="00A6065A" w:rsidRDefault="00236A29" w:rsidP="001D3299">
            <w:pPr>
              <w:rPr>
                <w:sz w:val="28"/>
              </w:rPr>
            </w:pPr>
            <w:r>
              <w:rPr>
                <w:sz w:val="28"/>
              </w:rPr>
              <w:t>Competenze di base di scienze e tecnologie</w:t>
            </w:r>
          </w:p>
        </w:tc>
      </w:tr>
      <w:tr w:rsidR="005E25DD" w:rsidRPr="00477A3E" w:rsidTr="00956498">
        <w:trPr>
          <w:trHeight w:val="310"/>
        </w:trPr>
        <w:tc>
          <w:tcPr>
            <w:tcW w:w="170" w:type="pct"/>
            <w:vMerge w:val="restart"/>
            <w:tcBorders>
              <w:right w:val="nil"/>
            </w:tcBorders>
            <w:shd w:val="clear" w:color="auto" w:fill="FFFFFF" w:themeFill="background1"/>
          </w:tcPr>
          <w:p w:rsidR="005E25DD" w:rsidRPr="00A6065A" w:rsidRDefault="005E25DD" w:rsidP="001D3299">
            <w:pPr>
              <w:rPr>
                <w:sz w:val="28"/>
              </w:rPr>
            </w:pPr>
          </w:p>
        </w:tc>
        <w:tc>
          <w:tcPr>
            <w:tcW w:w="77" w:type="pct"/>
            <w:vMerge w:val="restart"/>
            <w:tcBorders>
              <w:left w:val="nil"/>
            </w:tcBorders>
            <w:shd w:val="clear" w:color="auto" w:fill="FFFFFF" w:themeFill="background1"/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/>
            </w:tblPr>
            <w:tblGrid>
              <w:gridCol w:w="20"/>
            </w:tblGrid>
            <w:tr w:rsidR="005E25DD" w:rsidRPr="00B5443F" w:rsidTr="00956498">
              <w:trPr>
                <w:trHeight w:val="184"/>
              </w:trPr>
              <w:tc>
                <w:tcPr>
                  <w:tcW w:w="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5E25DD" w:rsidRPr="00B5443F" w:rsidRDefault="005E25DD" w:rsidP="00D57D1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5E25DD" w:rsidRPr="00B5443F" w:rsidRDefault="005E25DD" w:rsidP="004C77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25DD" w:rsidRPr="00B5443F" w:rsidRDefault="005E25DD" w:rsidP="00AA30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25DD" w:rsidRPr="0012659A" w:rsidRDefault="005E25DD" w:rsidP="00AA30D6">
            <w:pPr>
              <w:rPr>
                <w:b/>
                <w:sz w:val="16"/>
                <w:szCs w:val="16"/>
              </w:rPr>
            </w:pPr>
          </w:p>
        </w:tc>
        <w:tc>
          <w:tcPr>
            <w:tcW w:w="1743" w:type="pct"/>
            <w:gridSpan w:val="2"/>
            <w:shd w:val="clear" w:color="auto" w:fill="92D050"/>
          </w:tcPr>
          <w:p w:rsidR="005E25DD" w:rsidRPr="00477A3E" w:rsidRDefault="005E25DD" w:rsidP="00721298">
            <w:pPr>
              <w:jc w:val="center"/>
              <w:rPr>
                <w:b/>
                <w:sz w:val="28"/>
              </w:rPr>
            </w:pPr>
          </w:p>
        </w:tc>
        <w:tc>
          <w:tcPr>
            <w:tcW w:w="3010" w:type="pct"/>
            <w:gridSpan w:val="3"/>
            <w:tcBorders>
              <w:bottom w:val="single" w:sz="4" w:space="0" w:color="auto"/>
            </w:tcBorders>
            <w:shd w:val="clear" w:color="auto" w:fill="92D050"/>
          </w:tcPr>
          <w:p w:rsidR="005E25DD" w:rsidRPr="00477A3E" w:rsidRDefault="005E25DD" w:rsidP="0072129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V anno</w:t>
            </w:r>
          </w:p>
        </w:tc>
      </w:tr>
      <w:tr w:rsidR="00956498" w:rsidRPr="00477A3E" w:rsidTr="00956498">
        <w:trPr>
          <w:trHeight w:val="310"/>
        </w:trPr>
        <w:tc>
          <w:tcPr>
            <w:tcW w:w="170" w:type="pct"/>
            <w:vMerge/>
            <w:tcBorders>
              <w:bottom w:val="nil"/>
              <w:right w:val="nil"/>
            </w:tcBorders>
            <w:shd w:val="clear" w:color="auto" w:fill="E2EFD9" w:themeFill="accent6" w:themeFillTint="33"/>
          </w:tcPr>
          <w:p w:rsidR="00956498" w:rsidRPr="00A6065A" w:rsidRDefault="00956498" w:rsidP="00721298">
            <w:pPr>
              <w:rPr>
                <w:sz w:val="28"/>
              </w:rPr>
            </w:pPr>
          </w:p>
        </w:tc>
        <w:tc>
          <w:tcPr>
            <w:tcW w:w="77" w:type="pct"/>
            <w:vMerge/>
            <w:tcBorders>
              <w:left w:val="nil"/>
            </w:tcBorders>
            <w:shd w:val="clear" w:color="auto" w:fill="E2EFD9" w:themeFill="accent6" w:themeFillTint="33"/>
          </w:tcPr>
          <w:p w:rsidR="00956498" w:rsidRPr="0012659A" w:rsidRDefault="00956498" w:rsidP="00AA30D6">
            <w:pPr>
              <w:rPr>
                <w:sz w:val="16"/>
                <w:szCs w:val="16"/>
              </w:rPr>
            </w:pPr>
          </w:p>
        </w:tc>
        <w:tc>
          <w:tcPr>
            <w:tcW w:w="1743" w:type="pct"/>
            <w:gridSpan w:val="2"/>
            <w:shd w:val="clear" w:color="auto" w:fill="92D050"/>
          </w:tcPr>
          <w:p w:rsidR="00956498" w:rsidRDefault="00956498" w:rsidP="0072129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Competenze</w:t>
            </w:r>
          </w:p>
          <w:p w:rsidR="00956498" w:rsidRPr="00477A3E" w:rsidRDefault="00956498" w:rsidP="0072129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specifiche</w:t>
            </w:r>
          </w:p>
          <w:p w:rsidR="00956498" w:rsidRPr="00477A3E" w:rsidRDefault="00956498" w:rsidP="00956498">
            <w:pPr>
              <w:rPr>
                <w:b/>
                <w:sz w:val="28"/>
              </w:rPr>
            </w:pPr>
          </w:p>
          <w:p w:rsidR="00956498" w:rsidRPr="00477A3E" w:rsidRDefault="00956498" w:rsidP="00956498">
            <w:pPr>
              <w:rPr>
                <w:b/>
                <w:sz w:val="28"/>
              </w:rPr>
            </w:pPr>
          </w:p>
        </w:tc>
        <w:tc>
          <w:tcPr>
            <w:tcW w:w="2186" w:type="pct"/>
            <w:gridSpan w:val="2"/>
            <w:tcBorders>
              <w:bottom w:val="single" w:sz="4" w:space="0" w:color="auto"/>
            </w:tcBorders>
            <w:shd w:val="clear" w:color="auto" w:fill="92D050"/>
          </w:tcPr>
          <w:p w:rsidR="00956498" w:rsidRPr="00477A3E" w:rsidRDefault="00956498" w:rsidP="00721298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Conoscenze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shd w:val="clear" w:color="auto" w:fill="92D050"/>
          </w:tcPr>
          <w:p w:rsidR="00956498" w:rsidRPr="00477A3E" w:rsidRDefault="00956498" w:rsidP="00721298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Abilità</w:t>
            </w:r>
          </w:p>
        </w:tc>
      </w:tr>
      <w:tr w:rsidR="00956498" w:rsidRPr="00B5443F" w:rsidTr="00956498">
        <w:trPr>
          <w:trHeight w:val="2967"/>
        </w:trPr>
        <w:tc>
          <w:tcPr>
            <w:tcW w:w="170" w:type="pct"/>
            <w:tcBorders>
              <w:top w:val="nil"/>
              <w:right w:val="nil"/>
            </w:tcBorders>
          </w:tcPr>
          <w:p w:rsidR="00956498" w:rsidRPr="00B5443F" w:rsidRDefault="00956498" w:rsidP="001D3299">
            <w:pPr>
              <w:rPr>
                <w:sz w:val="24"/>
                <w:szCs w:val="24"/>
              </w:rPr>
            </w:pPr>
          </w:p>
          <w:p w:rsidR="00956498" w:rsidRPr="00B5443F" w:rsidRDefault="00956498" w:rsidP="001D3299">
            <w:pPr>
              <w:rPr>
                <w:sz w:val="24"/>
                <w:szCs w:val="24"/>
              </w:rPr>
            </w:pPr>
          </w:p>
          <w:p w:rsidR="00956498" w:rsidRPr="00B5443F" w:rsidRDefault="00956498" w:rsidP="001D3299">
            <w:pPr>
              <w:rPr>
                <w:sz w:val="24"/>
                <w:szCs w:val="24"/>
              </w:rPr>
            </w:pPr>
          </w:p>
          <w:p w:rsidR="00956498" w:rsidRPr="00B5443F" w:rsidRDefault="00956498" w:rsidP="001D3299">
            <w:pPr>
              <w:rPr>
                <w:sz w:val="24"/>
                <w:szCs w:val="24"/>
              </w:rPr>
            </w:pPr>
          </w:p>
          <w:p w:rsidR="00956498" w:rsidRPr="00B5443F" w:rsidRDefault="00956498" w:rsidP="001D3299">
            <w:pPr>
              <w:rPr>
                <w:sz w:val="24"/>
                <w:szCs w:val="24"/>
              </w:rPr>
            </w:pPr>
          </w:p>
          <w:p w:rsidR="00956498" w:rsidRPr="00B5443F" w:rsidRDefault="00956498" w:rsidP="001D3299">
            <w:pPr>
              <w:rPr>
                <w:sz w:val="24"/>
                <w:szCs w:val="24"/>
              </w:rPr>
            </w:pPr>
          </w:p>
        </w:tc>
        <w:tc>
          <w:tcPr>
            <w:tcW w:w="77" w:type="pct"/>
            <w:vMerge/>
            <w:tcBorders>
              <w:left w:val="nil"/>
            </w:tcBorders>
          </w:tcPr>
          <w:p w:rsidR="00956498" w:rsidRPr="00B5443F" w:rsidRDefault="00956498" w:rsidP="00AA30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pct"/>
            <w:gridSpan w:val="2"/>
          </w:tcPr>
          <w:p w:rsidR="00956498" w:rsidRPr="00B5443F" w:rsidRDefault="00956498" w:rsidP="004C77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•redigere relazioni tecniche e documentare le attività individuali e di gruppo relative a situazioni professionali</w:t>
            </w:r>
          </w:p>
          <w:p w:rsidR="00956498" w:rsidRPr="00B5443F" w:rsidRDefault="00956498" w:rsidP="004C77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•utilizzare metodologie e strumenti operativi per collaborare a rilevare i bisogni socio-sanitari del territorio e concorrere a predisporre ed attuare progetti individuali, di gruppo e di comunità</w:t>
            </w:r>
          </w:p>
          <w:p w:rsidR="00956498" w:rsidRPr="00B5443F" w:rsidRDefault="00956498" w:rsidP="004C77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•contribuire a promuovere stili di vita rispettosi delle norme igieniche, della corretta alimentazione e della sicurezza, a tutela del diritto alla salute e del benessere delle persone</w:t>
            </w:r>
          </w:p>
          <w:p w:rsidR="00956498" w:rsidRPr="00B5443F" w:rsidRDefault="00956498" w:rsidP="004C77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•facilitare la comunicazione tra persone e gruppi, anche di culture e contesti diversi, attraverso linguaggi e sistemi di relazione adeguati</w:t>
            </w:r>
          </w:p>
          <w:p w:rsidR="00956498" w:rsidRPr="00B5443F" w:rsidRDefault="00956498" w:rsidP="004C77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•utilizzare strumenti informativi per la registrazione di quanto rilevato sul campo</w:t>
            </w:r>
          </w:p>
          <w:p w:rsidR="00956498" w:rsidRPr="00B5443F" w:rsidRDefault="00956498" w:rsidP="00DD47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•raccogliere, archiviare e trasmettere dati relativi alle attività professionali svolte ai fini del monitoraggio e della valutazione degli interventi e dei servizi</w:t>
            </w:r>
          </w:p>
        </w:tc>
        <w:tc>
          <w:tcPr>
            <w:tcW w:w="2186" w:type="pct"/>
            <w:gridSpan w:val="2"/>
            <w:tcBorders>
              <w:top w:val="single" w:sz="4" w:space="0" w:color="auto"/>
            </w:tcBorders>
          </w:tcPr>
          <w:p w:rsidR="00956498" w:rsidRPr="00B5443F" w:rsidRDefault="00956498" w:rsidP="001D3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Principali bisogni sociosanitari dell'utenza e della comunità. Organizzazione dei servizi sociali e sanitari e delle reti informali.</w:t>
            </w:r>
          </w:p>
          <w:p w:rsidR="00956498" w:rsidRPr="00B5443F" w:rsidRDefault="00956498" w:rsidP="00E633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Elaborazione di un progetto d'intervento.</w:t>
            </w:r>
          </w:p>
          <w:p w:rsidR="00956498" w:rsidRPr="00B5443F" w:rsidRDefault="00956498" w:rsidP="00E633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Principali modalità e procedure d'intervento su minori, anziani, persone con disabilità e con disagio psichico.</w:t>
            </w:r>
          </w:p>
          <w:p w:rsidR="00956498" w:rsidRPr="00B5443F" w:rsidRDefault="00956498" w:rsidP="00E633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Rilevazione dei bisogni, delle patologie e delle risorse dell'utenza e del territorio.</w:t>
            </w:r>
          </w:p>
          <w:p w:rsidR="00956498" w:rsidRPr="00B5443F" w:rsidRDefault="00956498" w:rsidP="00E633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Tecniche e strumenti di verifica.</w:t>
            </w:r>
          </w:p>
          <w:p w:rsidR="00956498" w:rsidRPr="00B5443F" w:rsidRDefault="00956498" w:rsidP="00E633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Elementi che influiscono sulla parzialità e distorsione nella rilevazione delle informazioni di tipo sanitario.</w:t>
            </w:r>
          </w:p>
          <w:p w:rsidR="00956498" w:rsidRPr="00B5443F" w:rsidRDefault="00956498" w:rsidP="00E633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Qualifiche e competenze delle figure operanti nei servizi. Metodologia del lavoro sociale e sanitario.</w:t>
            </w:r>
          </w:p>
          <w:p w:rsidR="00956498" w:rsidRPr="00B5443F" w:rsidRDefault="00956498" w:rsidP="00E633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Principali interventi di educazione alla salute rivolti agli utenti e ai loro familiari.</w:t>
            </w:r>
          </w:p>
        </w:tc>
        <w:tc>
          <w:tcPr>
            <w:tcW w:w="824" w:type="pct"/>
            <w:tcBorders>
              <w:top w:val="single" w:sz="4" w:space="0" w:color="auto"/>
            </w:tcBorders>
          </w:tcPr>
          <w:p w:rsidR="00956498" w:rsidRPr="00B5443F" w:rsidRDefault="00956498" w:rsidP="00E633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Riconoscere i bisogni sociosanitari degli utenti.</w:t>
            </w:r>
          </w:p>
          <w:p w:rsidR="00956498" w:rsidRPr="00B5443F" w:rsidRDefault="00956498" w:rsidP="00E633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Riconoscere gli ambiti di intervento, i soggetti che erogano servizi ele loro competenze.Identificare elementi e fasi della progettazione e gestione di un piano d'intervento.</w:t>
            </w:r>
          </w:p>
          <w:p w:rsidR="00956498" w:rsidRPr="00B5443F" w:rsidRDefault="00956498" w:rsidP="00E633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Scegliere gli interventi più appropriati ai bisogni individuati. Identificare le metodologie per la rilevazione delle informazioni.</w:t>
            </w:r>
          </w:p>
          <w:p w:rsidR="00956498" w:rsidRPr="00B5443F" w:rsidRDefault="00956498" w:rsidP="00E633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Identificare fattori che influiscono sugli errori nella rilevazione delle informazioni.</w:t>
            </w:r>
          </w:p>
          <w:p w:rsidR="00956498" w:rsidRPr="00B5443F" w:rsidRDefault="00956498" w:rsidP="00E633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Riconoscere la responsabilità professionale ed etica dei diversi ruoli professionali.</w:t>
            </w:r>
          </w:p>
          <w:p w:rsidR="00956498" w:rsidRPr="00B5443F" w:rsidRDefault="00956498" w:rsidP="00E633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 xml:space="preserve">Riconoscere </w:t>
            </w:r>
            <w:r w:rsidRPr="00B544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caratteristiche, condizioni e principi metodologici di fondo del lavoro sociale e sanitario.</w:t>
            </w:r>
          </w:p>
          <w:p w:rsidR="00956498" w:rsidRPr="00B5443F" w:rsidRDefault="00956498" w:rsidP="00E633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Individuare le modalità più adatte per favorire un sano stile di vita.</w:t>
            </w:r>
          </w:p>
          <w:p w:rsidR="00956498" w:rsidRPr="00B5443F" w:rsidRDefault="00956498" w:rsidP="00E63300">
            <w:pPr>
              <w:rPr>
                <w:sz w:val="24"/>
                <w:szCs w:val="24"/>
              </w:rPr>
            </w:pPr>
          </w:p>
        </w:tc>
      </w:tr>
      <w:tr w:rsidR="00171345" w:rsidRPr="00B5443F" w:rsidTr="00956498">
        <w:trPr>
          <w:cantSplit/>
          <w:trHeight w:val="1134"/>
        </w:trPr>
        <w:tc>
          <w:tcPr>
            <w:tcW w:w="170" w:type="pct"/>
            <w:textDirection w:val="btLr"/>
          </w:tcPr>
          <w:p w:rsidR="00332FE9" w:rsidRPr="00B5443F" w:rsidRDefault="007669D6" w:rsidP="00132124">
            <w:pPr>
              <w:ind w:left="113" w:right="113"/>
              <w:rPr>
                <w:sz w:val="24"/>
                <w:szCs w:val="24"/>
              </w:rPr>
            </w:pPr>
            <w:proofErr w:type="spellStart"/>
            <w:r w:rsidRPr="00B5443F">
              <w:rPr>
                <w:b/>
                <w:sz w:val="24"/>
                <w:szCs w:val="24"/>
              </w:rPr>
              <w:lastRenderedPageBreak/>
              <w:t>Orizzontali</w:t>
            </w:r>
            <w:r w:rsidR="00132124" w:rsidRPr="00B5443F">
              <w:rPr>
                <w:b/>
                <w:sz w:val="24"/>
                <w:szCs w:val="24"/>
              </w:rPr>
              <w:t>à</w:t>
            </w:r>
            <w:proofErr w:type="spellEnd"/>
          </w:p>
          <w:p w:rsidR="00332FE9" w:rsidRPr="00B5443F" w:rsidRDefault="00332FE9" w:rsidP="00132124">
            <w:pPr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77" w:type="pct"/>
          </w:tcPr>
          <w:p w:rsidR="00332FE9" w:rsidRPr="00B5443F" w:rsidRDefault="00332FE9" w:rsidP="001D32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2124" w:rsidRPr="00B5443F" w:rsidRDefault="00132124" w:rsidP="001D32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32124" w:rsidRPr="00B5443F" w:rsidRDefault="00132124" w:rsidP="001D32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43" w:type="pct"/>
            <w:gridSpan w:val="2"/>
          </w:tcPr>
          <w:p w:rsidR="00D21689" w:rsidRPr="00B5443F" w:rsidRDefault="00D21689" w:rsidP="00D216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Raccordi con il territorio: ASP territoriale (consultorio, tutela della</w:t>
            </w:r>
            <w:r w:rsidR="00E63300" w:rsidRPr="00B5443F">
              <w:rPr>
                <w:rFonts w:ascii="Times New Roman" w:hAnsi="Times New Roman" w:cs="Times New Roman"/>
                <w:sz w:val="24"/>
                <w:szCs w:val="24"/>
              </w:rPr>
              <w:t xml:space="preserve"> salute, igiene e prevenzione). </w:t>
            </w: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Cooperative sociali del territorio (Casa di riposo Emmaus e Casa di riposo Padre Pio)</w:t>
            </w:r>
            <w:r w:rsidR="00E63300" w:rsidRPr="00B5443F">
              <w:rPr>
                <w:rFonts w:ascii="Times New Roman" w:hAnsi="Times New Roman" w:cs="Times New Roman"/>
                <w:sz w:val="24"/>
                <w:szCs w:val="24"/>
              </w:rPr>
              <w:t>. Istituti comprensivi del territorio.</w:t>
            </w:r>
          </w:p>
          <w:p w:rsidR="00332FE9" w:rsidRPr="00B5443F" w:rsidRDefault="00332F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32FE9" w:rsidRPr="00B5443F" w:rsidRDefault="00332FE9" w:rsidP="001D32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10" w:type="pct"/>
            <w:gridSpan w:val="3"/>
          </w:tcPr>
          <w:p w:rsidR="00E63300" w:rsidRPr="00B5443F" w:rsidRDefault="00E63300" w:rsidP="00E633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Raccordi con il territorio: ASP territoriale (consultorio, tutela della salute, igiene e prevenzione). Cooperative sociali del territorio (Casa di riposo Emmaus e Casa di riposo Padre Pio). Istituti comprensivi del territorio.</w:t>
            </w:r>
          </w:p>
          <w:p w:rsidR="00E63300" w:rsidRPr="00B5443F" w:rsidRDefault="00E63300" w:rsidP="00E633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32FE9" w:rsidRPr="00B5443F" w:rsidRDefault="00332FE9">
            <w:pPr>
              <w:rPr>
                <w:b/>
                <w:sz w:val="24"/>
                <w:szCs w:val="24"/>
              </w:rPr>
            </w:pPr>
          </w:p>
          <w:p w:rsidR="00332FE9" w:rsidRPr="00B5443F" w:rsidRDefault="00332FE9" w:rsidP="001D3299">
            <w:pPr>
              <w:rPr>
                <w:b/>
                <w:sz w:val="24"/>
                <w:szCs w:val="24"/>
              </w:rPr>
            </w:pPr>
          </w:p>
        </w:tc>
      </w:tr>
      <w:tr w:rsidR="00D21689" w:rsidRPr="00B5443F" w:rsidTr="00956498">
        <w:trPr>
          <w:cantSplit/>
          <w:trHeight w:val="1134"/>
        </w:trPr>
        <w:tc>
          <w:tcPr>
            <w:tcW w:w="170" w:type="pct"/>
            <w:textDirection w:val="btLr"/>
          </w:tcPr>
          <w:p w:rsidR="00D21689" w:rsidRPr="00B5443F" w:rsidRDefault="00D21689" w:rsidP="00132124">
            <w:pPr>
              <w:ind w:left="113" w:right="113"/>
              <w:rPr>
                <w:sz w:val="24"/>
                <w:szCs w:val="24"/>
              </w:rPr>
            </w:pPr>
            <w:r w:rsidRPr="00B5443F">
              <w:rPr>
                <w:b/>
                <w:sz w:val="24"/>
                <w:szCs w:val="24"/>
              </w:rPr>
              <w:lastRenderedPageBreak/>
              <w:t>Interdisciplinarità</w:t>
            </w:r>
          </w:p>
        </w:tc>
        <w:tc>
          <w:tcPr>
            <w:tcW w:w="77" w:type="pct"/>
          </w:tcPr>
          <w:p w:rsidR="00D21689" w:rsidRPr="00B5443F" w:rsidRDefault="00D21689" w:rsidP="00612A5F">
            <w:pPr>
              <w:spacing w:before="12"/>
              <w:jc w:val="both"/>
              <w:textAlignment w:val="baseline"/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3" w:type="pct"/>
            <w:gridSpan w:val="2"/>
          </w:tcPr>
          <w:p w:rsidR="00D21689" w:rsidRPr="00B5443F" w:rsidRDefault="00D21689" w:rsidP="00384AB2">
            <w:pPr>
              <w:tabs>
                <w:tab w:val="left" w:pos="288"/>
                <w:tab w:val="left" w:pos="432"/>
              </w:tabs>
              <w:spacing w:before="20"/>
              <w:jc w:val="both"/>
              <w:textAlignment w:val="baseline"/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 xml:space="preserve">LINGUA INGLESE: </w:t>
            </w:r>
            <w:r w:rsidRPr="00B5443F"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  <w:t>facilitare la comunicazione tra persone e gruppi, anche di</w:t>
            </w:r>
            <w:r w:rsidRPr="00B5443F">
              <w:rPr>
                <w:rFonts w:ascii="Times New Roman" w:eastAsia="Arial Narrow" w:hAnsi="Times New Roman" w:cs="Times New Roman"/>
                <w:color w:val="000000"/>
                <w:spacing w:val="-1"/>
                <w:sz w:val="24"/>
                <w:szCs w:val="24"/>
              </w:rPr>
              <w:t xml:space="preserve"> culture e contesti diversi, attraverso linguaggi e sistemi di</w:t>
            </w:r>
            <w:r w:rsidRPr="00B5443F"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  <w:t xml:space="preserve"> relazione adeguati</w:t>
            </w:r>
          </w:p>
          <w:p w:rsidR="00D21689" w:rsidRPr="00B5443F" w:rsidRDefault="00D21689" w:rsidP="00384AB2">
            <w:pPr>
              <w:tabs>
                <w:tab w:val="left" w:pos="432"/>
              </w:tabs>
              <w:spacing w:before="20"/>
              <w:jc w:val="both"/>
              <w:textAlignment w:val="baseline"/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</w:pPr>
            <w:r w:rsidRPr="00B5443F"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  <w:t>METODOLOGIE OPERATIVE: 1. utilizzare metodologie e strumenti operativi per collaborare a rilevare i bisogni socio-sanitari del territorio e concorrere a predisporre ed attuare progetti individuali, di gruppo e di comunità; 2. facilitare la comunicazione tra persone e gruppi, anche di culture e contesti diversi, attraverso linguaggi e sistemi di relazione adeguati; 3. raccogliere, archiviare e trasmettere dati relativi alle attività professionali svolte ai fini del monitoraggio e della valutazione degli interventi e dei servizi</w:t>
            </w:r>
          </w:p>
          <w:p w:rsidR="00D21689" w:rsidRPr="00B5443F" w:rsidRDefault="00D21689" w:rsidP="00384A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 xml:space="preserve">PSICOLOGIA GENERALE ED APPLICATA: </w:t>
            </w:r>
            <w:r w:rsidRPr="00B5443F"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  <w:t>facilitare la comunicazione tra persone e gruppi, anche di culture e contesti diversi, attraverso linguaggi e sistemi di relazione adeguati</w:t>
            </w:r>
          </w:p>
          <w:p w:rsidR="00D21689" w:rsidRPr="00B5443F" w:rsidRDefault="00D21689" w:rsidP="00384AB2">
            <w:pPr>
              <w:spacing w:before="22"/>
              <w:jc w:val="both"/>
              <w:textAlignment w:val="baseline"/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</w:pPr>
            <w:r w:rsidRPr="00B5443F"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  <w:t>DIRITTO E LEGISLAZIONE SOCIO-SANITARIA: 1. raccogliere, archiviare e trasmettere dati relativi alle attività professionali svolte ai fini del monitoraggio e della valutazione degli interventi e dei servizi; 2. redigere relazioni tecniche e documentare le attività individuali e di gruppo relative a situazioni professionali; 3. contribuire a promuovere stili di vita rispettosi delle norme igieniche, della corretta alimentazione e della sicurezza, a tutela del diritto alla salute e del benessere delle persone</w:t>
            </w:r>
          </w:p>
          <w:p w:rsidR="00D21689" w:rsidRPr="00B5443F" w:rsidRDefault="00D21689" w:rsidP="00384AB2">
            <w:pPr>
              <w:spacing w:before="12"/>
              <w:jc w:val="both"/>
              <w:textAlignment w:val="baseline"/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</w:pPr>
            <w:r w:rsidRPr="00B5443F"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  <w:t>TECNICA AMMINISTRATIVA ED ECONOMIA SOCIALE: 1. redigere relazioni tecniche e documentare le attività individuali e di gruppo relative a situazioni professionali; 2. utilizzare metodologie e strumenti operativi per collaborare a rilevare i bisogni socio-sanitari del territorio e concorrere a predisporre ed attuare progetti individuali, di gruppo e di comunità</w:t>
            </w:r>
          </w:p>
          <w:p w:rsidR="003B4D9B" w:rsidRPr="00B5443F" w:rsidRDefault="003B4D9B" w:rsidP="003B4D9B">
            <w:pPr>
              <w:spacing w:before="12"/>
              <w:jc w:val="both"/>
              <w:textAlignment w:val="baseline"/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</w:pPr>
            <w:r w:rsidRPr="00B5443F"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  <w:t>SECONDA LINGUA STRANIERA: 1. facilitare la comunicazione tra persone e gruppi, anche di culture e contesti diversi, attraverso linguaggi e sistemi di relazione adeguati; 2. redigere relazioni tecniche e documentare le attività individuali e di gruppo relative a situazioni professionali</w:t>
            </w:r>
          </w:p>
          <w:p w:rsidR="00062EAD" w:rsidRPr="00B5443F" w:rsidRDefault="00062EAD" w:rsidP="00062EAD">
            <w:pPr>
              <w:spacing w:before="12"/>
              <w:jc w:val="both"/>
              <w:textAlignment w:val="baseline"/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</w:pPr>
            <w:r w:rsidRPr="00B5443F"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  <w:t>LINGUA E LETTERATURA ITALIANA: redigere relazioni tecniche e documentare le attività individuali e di gruppo relative a situazioni professionali</w:t>
            </w:r>
          </w:p>
          <w:p w:rsidR="003B4D9B" w:rsidRPr="00B5443F" w:rsidRDefault="003B4D9B" w:rsidP="00384AB2">
            <w:pPr>
              <w:spacing w:before="12"/>
              <w:jc w:val="both"/>
              <w:textAlignment w:val="baseline"/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10" w:type="pct"/>
            <w:gridSpan w:val="3"/>
          </w:tcPr>
          <w:p w:rsidR="00D21689" w:rsidRPr="00B5443F" w:rsidRDefault="00D21689" w:rsidP="003F40E7">
            <w:pPr>
              <w:spacing w:before="12"/>
              <w:jc w:val="both"/>
              <w:textAlignment w:val="baseline"/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21689" w:rsidRPr="00B5443F" w:rsidTr="00956498">
        <w:trPr>
          <w:trHeight w:val="1134"/>
        </w:trPr>
        <w:tc>
          <w:tcPr>
            <w:tcW w:w="170" w:type="pct"/>
            <w:textDirection w:val="btLr"/>
          </w:tcPr>
          <w:p w:rsidR="00D21689" w:rsidRPr="00B5443F" w:rsidRDefault="00D21689" w:rsidP="00384AB2">
            <w:pPr>
              <w:ind w:left="113" w:right="113"/>
              <w:rPr>
                <w:b/>
                <w:sz w:val="24"/>
                <w:szCs w:val="24"/>
              </w:rPr>
            </w:pPr>
            <w:r w:rsidRPr="00B5443F">
              <w:rPr>
                <w:b/>
                <w:sz w:val="24"/>
                <w:szCs w:val="24"/>
              </w:rPr>
              <w:lastRenderedPageBreak/>
              <w:t>BES</w:t>
            </w:r>
          </w:p>
        </w:tc>
        <w:tc>
          <w:tcPr>
            <w:tcW w:w="77" w:type="pct"/>
          </w:tcPr>
          <w:p w:rsidR="00D21689" w:rsidRPr="00B5443F" w:rsidRDefault="00D21689" w:rsidP="00D21689">
            <w:pPr>
              <w:pStyle w:val="Paragrafoelenc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pct"/>
            <w:gridSpan w:val="2"/>
          </w:tcPr>
          <w:p w:rsidR="00D21689" w:rsidRPr="00B5443F" w:rsidRDefault="00D21689" w:rsidP="00384A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Per gli alunni che rientrano nella categoria BES, il curricolo d’Istituto tenderà a :</w:t>
            </w:r>
          </w:p>
          <w:p w:rsidR="00D21689" w:rsidRPr="00B5443F" w:rsidRDefault="00D21689" w:rsidP="00384AB2">
            <w:pPr>
              <w:pStyle w:val="Paragrafoelenco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Valorizzare le capacità</w:t>
            </w:r>
          </w:p>
          <w:p w:rsidR="00D21689" w:rsidRPr="00B5443F" w:rsidRDefault="00D21689" w:rsidP="00384AB2">
            <w:pPr>
              <w:pStyle w:val="Paragrafoelenco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Adattare la didattica</w:t>
            </w:r>
          </w:p>
          <w:p w:rsidR="00D21689" w:rsidRPr="00B5443F" w:rsidRDefault="00D21689" w:rsidP="00384AB2">
            <w:pPr>
              <w:pStyle w:val="Paragrafoelenco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Calibrare i contenuti e gli obiettivi</w:t>
            </w:r>
          </w:p>
        </w:tc>
        <w:tc>
          <w:tcPr>
            <w:tcW w:w="3010" w:type="pct"/>
            <w:gridSpan w:val="3"/>
          </w:tcPr>
          <w:p w:rsidR="00D21689" w:rsidRPr="00B5443F" w:rsidRDefault="00D21689" w:rsidP="00C30D61">
            <w:pPr>
              <w:pStyle w:val="Paragrafoelenco"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21298" w:rsidRPr="00B5443F" w:rsidRDefault="00721298" w:rsidP="00721298">
      <w:pPr>
        <w:rPr>
          <w:sz w:val="24"/>
          <w:szCs w:val="24"/>
        </w:rPr>
      </w:pPr>
    </w:p>
    <w:tbl>
      <w:tblPr>
        <w:tblStyle w:val="Grigliatabella"/>
        <w:tblW w:w="0" w:type="auto"/>
        <w:tblInd w:w="392" w:type="dxa"/>
        <w:tblLook w:val="04A0"/>
      </w:tblPr>
      <w:tblGrid>
        <w:gridCol w:w="454"/>
        <w:gridCol w:w="2977"/>
        <w:gridCol w:w="2835"/>
        <w:gridCol w:w="760"/>
        <w:gridCol w:w="4785"/>
        <w:gridCol w:w="3498"/>
      </w:tblGrid>
      <w:tr w:rsidR="00D15BC7" w:rsidRPr="00B5443F" w:rsidTr="00E745F3">
        <w:tc>
          <w:tcPr>
            <w:tcW w:w="702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D15BC7" w:rsidRPr="00B5443F" w:rsidRDefault="00D15BC7" w:rsidP="001D3299">
            <w:pPr>
              <w:jc w:val="center"/>
              <w:rPr>
                <w:b/>
                <w:sz w:val="24"/>
                <w:szCs w:val="24"/>
              </w:rPr>
            </w:pPr>
            <w:r w:rsidRPr="00B5443F">
              <w:rPr>
                <w:b/>
                <w:sz w:val="24"/>
                <w:szCs w:val="24"/>
              </w:rPr>
              <w:t>SEZIONE B: Evidenze e compiti significativi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D15BC7" w:rsidRPr="00B5443F" w:rsidRDefault="00D15BC7" w:rsidP="00D15BC7">
            <w:pPr>
              <w:jc w:val="center"/>
              <w:rPr>
                <w:b/>
                <w:i/>
                <w:sz w:val="24"/>
                <w:szCs w:val="24"/>
              </w:rPr>
            </w:pPr>
            <w:r w:rsidRPr="00B5443F">
              <w:rPr>
                <w:b/>
                <w:i/>
                <w:sz w:val="24"/>
                <w:szCs w:val="24"/>
              </w:rPr>
              <w:t xml:space="preserve">Scuola Sec. II grado – 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D15BC7" w:rsidRPr="00B5443F" w:rsidRDefault="005F108D" w:rsidP="001D3299">
            <w:pPr>
              <w:jc w:val="center"/>
              <w:rPr>
                <w:b/>
                <w:sz w:val="24"/>
                <w:szCs w:val="24"/>
              </w:rPr>
            </w:pPr>
            <w:r w:rsidRPr="00B5443F">
              <w:rPr>
                <w:b/>
                <w:sz w:val="24"/>
                <w:szCs w:val="24"/>
              </w:rPr>
              <w:t xml:space="preserve"> V ANNO</w:t>
            </w:r>
          </w:p>
        </w:tc>
      </w:tr>
      <w:tr w:rsidR="00D15BC7" w:rsidRPr="00B5443F" w:rsidTr="00E745F3">
        <w:tc>
          <w:tcPr>
            <w:tcW w:w="3431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D15BC7" w:rsidRPr="00B5443F" w:rsidRDefault="00D15BC7" w:rsidP="001D3299">
            <w:pPr>
              <w:rPr>
                <w:b/>
                <w:sz w:val="24"/>
                <w:szCs w:val="24"/>
              </w:rPr>
            </w:pPr>
            <w:r w:rsidRPr="00B5443F">
              <w:rPr>
                <w:b/>
                <w:sz w:val="24"/>
                <w:szCs w:val="24"/>
              </w:rPr>
              <w:t>Competenza chiave europea</w:t>
            </w:r>
          </w:p>
        </w:tc>
        <w:tc>
          <w:tcPr>
            <w:tcW w:w="838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5BC7" w:rsidRPr="00B5443F" w:rsidRDefault="0076242D" w:rsidP="001D3299">
            <w:pPr>
              <w:rPr>
                <w:i/>
                <w:sz w:val="24"/>
                <w:szCs w:val="24"/>
              </w:rPr>
            </w:pPr>
            <w:r w:rsidRPr="00B5443F">
              <w:rPr>
                <w:sz w:val="24"/>
                <w:szCs w:val="24"/>
              </w:rPr>
              <w:t>Competenze di base in scienze e tecnologia</w:t>
            </w:r>
          </w:p>
        </w:tc>
        <w:tc>
          <w:tcPr>
            <w:tcW w:w="3498" w:type="dxa"/>
            <w:tcBorders>
              <w:top w:val="single" w:sz="4" w:space="0" w:color="auto"/>
              <w:left w:val="nil"/>
            </w:tcBorders>
          </w:tcPr>
          <w:p w:rsidR="00D15BC7" w:rsidRPr="00B5443F" w:rsidRDefault="00D15BC7" w:rsidP="001D3299">
            <w:pPr>
              <w:rPr>
                <w:sz w:val="24"/>
                <w:szCs w:val="24"/>
              </w:rPr>
            </w:pPr>
          </w:p>
        </w:tc>
      </w:tr>
      <w:tr w:rsidR="00721298" w:rsidRPr="00B5443F" w:rsidTr="00E745F3">
        <w:tc>
          <w:tcPr>
            <w:tcW w:w="454" w:type="dxa"/>
            <w:shd w:val="clear" w:color="auto" w:fill="E2EFD9" w:themeFill="accent6" w:themeFillTint="33"/>
          </w:tcPr>
          <w:p w:rsidR="00721298" w:rsidRPr="00B5443F" w:rsidRDefault="00721298" w:rsidP="001D3299">
            <w:pPr>
              <w:rPr>
                <w:b/>
                <w:sz w:val="24"/>
                <w:szCs w:val="24"/>
              </w:rPr>
            </w:pPr>
          </w:p>
        </w:tc>
        <w:tc>
          <w:tcPr>
            <w:tcW w:w="5812" w:type="dxa"/>
            <w:gridSpan w:val="2"/>
            <w:shd w:val="clear" w:color="auto" w:fill="E2EFD9" w:themeFill="accent6" w:themeFillTint="33"/>
          </w:tcPr>
          <w:p w:rsidR="00721298" w:rsidRPr="00B5443F" w:rsidRDefault="00721298" w:rsidP="001D3299">
            <w:pPr>
              <w:jc w:val="center"/>
              <w:rPr>
                <w:b/>
                <w:sz w:val="24"/>
                <w:szCs w:val="24"/>
              </w:rPr>
            </w:pPr>
            <w:r w:rsidRPr="00B5443F">
              <w:rPr>
                <w:b/>
                <w:sz w:val="24"/>
                <w:szCs w:val="24"/>
              </w:rPr>
              <w:t>Evidenze</w:t>
            </w:r>
          </w:p>
        </w:tc>
        <w:tc>
          <w:tcPr>
            <w:tcW w:w="760" w:type="dxa"/>
            <w:shd w:val="clear" w:color="auto" w:fill="E2EFD9" w:themeFill="accent6" w:themeFillTint="33"/>
          </w:tcPr>
          <w:p w:rsidR="00721298" w:rsidRPr="00B5443F" w:rsidRDefault="00721298" w:rsidP="001D329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283" w:type="dxa"/>
            <w:gridSpan w:val="2"/>
            <w:shd w:val="clear" w:color="auto" w:fill="E2EFD9" w:themeFill="accent6" w:themeFillTint="33"/>
          </w:tcPr>
          <w:p w:rsidR="00721298" w:rsidRPr="00B5443F" w:rsidRDefault="00721298" w:rsidP="001D3299">
            <w:pPr>
              <w:jc w:val="center"/>
              <w:rPr>
                <w:b/>
                <w:i/>
                <w:sz w:val="24"/>
                <w:szCs w:val="24"/>
              </w:rPr>
            </w:pPr>
            <w:r w:rsidRPr="00B5443F">
              <w:rPr>
                <w:b/>
                <w:i/>
                <w:sz w:val="24"/>
                <w:szCs w:val="24"/>
              </w:rPr>
              <w:t>Compiti significativi</w:t>
            </w:r>
          </w:p>
        </w:tc>
      </w:tr>
      <w:tr w:rsidR="00721298" w:rsidRPr="00B5443F" w:rsidTr="00E745F3">
        <w:tc>
          <w:tcPr>
            <w:tcW w:w="454" w:type="dxa"/>
          </w:tcPr>
          <w:p w:rsidR="00721298" w:rsidRPr="00B5443F" w:rsidRDefault="00721298" w:rsidP="001D3299">
            <w:pPr>
              <w:rPr>
                <w:sz w:val="24"/>
                <w:szCs w:val="24"/>
              </w:rPr>
            </w:pPr>
          </w:p>
        </w:tc>
        <w:tc>
          <w:tcPr>
            <w:tcW w:w="5812" w:type="dxa"/>
            <w:gridSpan w:val="2"/>
          </w:tcPr>
          <w:p w:rsidR="00C30D61" w:rsidRPr="00B5443F" w:rsidRDefault="00C30D61" w:rsidP="00C30D61">
            <w:pPr>
              <w:rPr>
                <w:sz w:val="24"/>
                <w:szCs w:val="24"/>
              </w:rPr>
            </w:pPr>
          </w:p>
          <w:p w:rsidR="00721298" w:rsidRPr="00B5443F" w:rsidRDefault="00956498" w:rsidP="001D3299">
            <w:pPr>
              <w:rPr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contribuire a promuovere stili di vita rispettosi delle norme igieniche, della corretta alimentazione e della sicurezza, a tutela del diritto alla salute e del benessere delle persone</w:t>
            </w:r>
          </w:p>
        </w:tc>
        <w:tc>
          <w:tcPr>
            <w:tcW w:w="760" w:type="dxa"/>
          </w:tcPr>
          <w:p w:rsidR="00721298" w:rsidRPr="00B5443F" w:rsidRDefault="00721298" w:rsidP="001D3299">
            <w:pPr>
              <w:rPr>
                <w:sz w:val="24"/>
                <w:szCs w:val="24"/>
              </w:rPr>
            </w:pPr>
          </w:p>
        </w:tc>
        <w:tc>
          <w:tcPr>
            <w:tcW w:w="8283" w:type="dxa"/>
            <w:gridSpan w:val="2"/>
          </w:tcPr>
          <w:p w:rsidR="00721298" w:rsidRPr="00B5443F" w:rsidRDefault="008D6718" w:rsidP="001D3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Contestualizzare fenomeni ed eventi della vita quotidiana al fine di sviluppare competenze di tipo sociale e civico e pensiero critico, ad esempio:</w:t>
            </w:r>
          </w:p>
          <w:p w:rsidR="008D6718" w:rsidRPr="00B5443F" w:rsidRDefault="008D6718" w:rsidP="008D6718">
            <w:pPr>
              <w:pStyle w:val="Paragrafoelenco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Applicare questioni di igiene ed educazione alla salute, alla sicurezza e alla prevenzione.</w:t>
            </w:r>
          </w:p>
          <w:p w:rsidR="008D6718" w:rsidRPr="00B5443F" w:rsidRDefault="008D6718" w:rsidP="008D6718">
            <w:pPr>
              <w:pStyle w:val="Paragrafoelenco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Condurre indagini ed osservazioni nel proprio ambiente di vita e nel territorio al fine di individuare i rischi di natura fisica, chimica e biologica.</w:t>
            </w:r>
          </w:p>
          <w:p w:rsidR="008D6718" w:rsidRPr="00B5443F" w:rsidRDefault="008D6718" w:rsidP="008D6718">
            <w:pPr>
              <w:pStyle w:val="Paragrafoelenco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Individuare gli effetti sull’organismo umano di sostanze tossico-nocive.</w:t>
            </w:r>
          </w:p>
          <w:p w:rsidR="008D6718" w:rsidRPr="00B5443F" w:rsidRDefault="008D6718" w:rsidP="008D671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Analizzare e redigere rapporti per la difesa della salute e per la sua tutela.</w:t>
            </w:r>
          </w:p>
        </w:tc>
      </w:tr>
      <w:tr w:rsidR="00721298" w:rsidRPr="00B5443F" w:rsidTr="00E745F3">
        <w:tc>
          <w:tcPr>
            <w:tcW w:w="454" w:type="dxa"/>
          </w:tcPr>
          <w:p w:rsidR="00721298" w:rsidRPr="00B5443F" w:rsidRDefault="00721298" w:rsidP="001D3299">
            <w:pPr>
              <w:rPr>
                <w:sz w:val="24"/>
                <w:szCs w:val="24"/>
              </w:rPr>
            </w:pPr>
          </w:p>
        </w:tc>
        <w:tc>
          <w:tcPr>
            <w:tcW w:w="5812" w:type="dxa"/>
            <w:gridSpan w:val="2"/>
          </w:tcPr>
          <w:p w:rsidR="00721298" w:rsidRPr="00B5443F" w:rsidRDefault="00956498" w:rsidP="005F10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raccogliere, archiviare e trasmettere dati relativi alle attività professionali svolte ai fini del monitoraggio e della valutazione degli interventi e dei servizi</w:t>
            </w:r>
          </w:p>
        </w:tc>
        <w:tc>
          <w:tcPr>
            <w:tcW w:w="760" w:type="dxa"/>
            <w:tcBorders>
              <w:bottom w:val="single" w:sz="4" w:space="0" w:color="auto"/>
            </w:tcBorders>
          </w:tcPr>
          <w:p w:rsidR="00721298" w:rsidRPr="00B5443F" w:rsidRDefault="00721298" w:rsidP="001D3299">
            <w:pPr>
              <w:rPr>
                <w:sz w:val="24"/>
                <w:szCs w:val="24"/>
              </w:rPr>
            </w:pPr>
          </w:p>
        </w:tc>
        <w:tc>
          <w:tcPr>
            <w:tcW w:w="8283" w:type="dxa"/>
            <w:gridSpan w:val="2"/>
          </w:tcPr>
          <w:p w:rsidR="00BD2156" w:rsidRPr="00B5443F" w:rsidRDefault="00BD2156" w:rsidP="00BD215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i/>
                <w:sz w:val="24"/>
                <w:szCs w:val="24"/>
              </w:rPr>
              <w:t>ARTICOLO DI GIORNALE E RELATIVO QUESTIONARIO DA SOTTOPORRE ALLA POPOLAZIONE SULLE PATOLOGIE DI INTERESSE</w:t>
            </w:r>
          </w:p>
          <w:p w:rsidR="00BD2156" w:rsidRPr="00B5443F" w:rsidRDefault="00BD2156" w:rsidP="00BD21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B5443F">
              <w:rPr>
                <w:rFonts w:ascii="Times New Roman" w:hAnsi="Times New Roman" w:cs="Times New Roman"/>
                <w:i/>
                <w:sz w:val="24"/>
                <w:szCs w:val="24"/>
              </w:rPr>
              <w:tab/>
            </w: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Prova multifocale che si svolge in almeno 12 ore, distribuite in giornate diverse</w:t>
            </w:r>
          </w:p>
          <w:p w:rsidR="00BD2156" w:rsidRPr="00B5443F" w:rsidRDefault="00BD2156" w:rsidP="00BD21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ab/>
              <w:t>Affida un compito  all’allievo  che consiste in diverse fasi</w:t>
            </w:r>
          </w:p>
          <w:p w:rsidR="00BD2156" w:rsidRPr="00B5443F" w:rsidRDefault="00BD2156" w:rsidP="00BD21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3.           La prova nel suo complesso ha valore dato (es. 100 punti).</w:t>
            </w:r>
          </w:p>
          <w:p w:rsidR="00BD2156" w:rsidRPr="00B5443F" w:rsidRDefault="00BD2156" w:rsidP="00BD21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ab/>
              <w:t>Le diverse fasi hanno un punteggio parziale a cui si perviene attraverso la</w:t>
            </w:r>
          </w:p>
          <w:p w:rsidR="00721298" w:rsidRPr="00B5443F" w:rsidRDefault="00BD2156" w:rsidP="00BD215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 xml:space="preserve"> trasformazione del punteggio grezzo ottenuto nei diversi item.</w:t>
            </w:r>
          </w:p>
        </w:tc>
      </w:tr>
    </w:tbl>
    <w:p w:rsidR="00D15BC7" w:rsidRPr="00B5443F" w:rsidRDefault="00D15BC7">
      <w:pPr>
        <w:rPr>
          <w:sz w:val="24"/>
          <w:szCs w:val="24"/>
        </w:rPr>
      </w:pPr>
    </w:p>
    <w:p w:rsidR="008F4283" w:rsidRPr="00B5443F" w:rsidRDefault="008F4283">
      <w:pPr>
        <w:rPr>
          <w:sz w:val="24"/>
          <w:szCs w:val="24"/>
        </w:rPr>
      </w:pPr>
    </w:p>
    <w:tbl>
      <w:tblPr>
        <w:tblStyle w:val="Grigliatabella"/>
        <w:tblW w:w="0" w:type="auto"/>
        <w:tblInd w:w="392" w:type="dxa"/>
        <w:tblLook w:val="04A0"/>
      </w:tblPr>
      <w:tblGrid>
        <w:gridCol w:w="3969"/>
        <w:gridCol w:w="1688"/>
        <w:gridCol w:w="183"/>
        <w:gridCol w:w="3032"/>
        <w:gridCol w:w="3148"/>
        <w:gridCol w:w="67"/>
        <w:gridCol w:w="3222"/>
      </w:tblGrid>
      <w:tr w:rsidR="00D15BC7" w:rsidRPr="00B5443F" w:rsidTr="003A0199">
        <w:tc>
          <w:tcPr>
            <w:tcW w:w="584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D15BC7" w:rsidRPr="00B5443F" w:rsidRDefault="00D15BC7" w:rsidP="001D3299">
            <w:pPr>
              <w:jc w:val="center"/>
              <w:rPr>
                <w:b/>
                <w:i/>
                <w:sz w:val="24"/>
                <w:szCs w:val="24"/>
              </w:rPr>
            </w:pPr>
            <w:r w:rsidRPr="00B5443F">
              <w:rPr>
                <w:b/>
                <w:i/>
                <w:sz w:val="24"/>
                <w:szCs w:val="24"/>
              </w:rPr>
              <w:t>SEZIONE C: Livelli di padronanza delle Competenze</w:t>
            </w:r>
          </w:p>
        </w:tc>
        <w:tc>
          <w:tcPr>
            <w:tcW w:w="6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D15BC7" w:rsidRPr="00B5443F" w:rsidRDefault="00D15BC7" w:rsidP="001D3299">
            <w:pPr>
              <w:jc w:val="center"/>
              <w:rPr>
                <w:b/>
                <w:i/>
                <w:sz w:val="24"/>
                <w:szCs w:val="24"/>
              </w:rPr>
            </w:pPr>
            <w:r w:rsidRPr="00B5443F">
              <w:rPr>
                <w:b/>
                <w:i/>
                <w:sz w:val="24"/>
                <w:szCs w:val="24"/>
              </w:rPr>
              <w:t>Scuola Sec. II grado</w:t>
            </w:r>
          </w:p>
        </w:tc>
        <w:tc>
          <w:tcPr>
            <w:tcW w:w="3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D15BC7" w:rsidRPr="00B5443F" w:rsidRDefault="00D15BC7" w:rsidP="00D15BC7">
            <w:pPr>
              <w:jc w:val="center"/>
              <w:rPr>
                <w:b/>
                <w:sz w:val="24"/>
                <w:szCs w:val="24"/>
              </w:rPr>
            </w:pPr>
            <w:r w:rsidRPr="00B5443F">
              <w:rPr>
                <w:b/>
                <w:sz w:val="24"/>
                <w:szCs w:val="24"/>
              </w:rPr>
              <w:t xml:space="preserve"> V ANNO</w:t>
            </w:r>
          </w:p>
        </w:tc>
      </w:tr>
      <w:tr w:rsidR="009D70FF" w:rsidRPr="00B5443F" w:rsidTr="003A0199">
        <w:tc>
          <w:tcPr>
            <w:tcW w:w="3969" w:type="dxa"/>
            <w:shd w:val="clear" w:color="auto" w:fill="E2EFD9" w:themeFill="accent6" w:themeFillTint="33"/>
          </w:tcPr>
          <w:p w:rsidR="009D70FF" w:rsidRPr="00B5443F" w:rsidRDefault="009D70FF" w:rsidP="001D3299">
            <w:pPr>
              <w:rPr>
                <w:b/>
                <w:sz w:val="24"/>
                <w:szCs w:val="24"/>
              </w:rPr>
            </w:pPr>
            <w:r w:rsidRPr="00B5443F">
              <w:rPr>
                <w:b/>
                <w:sz w:val="24"/>
                <w:szCs w:val="24"/>
              </w:rPr>
              <w:t>Competenza chiave europea</w:t>
            </w:r>
          </w:p>
        </w:tc>
        <w:tc>
          <w:tcPr>
            <w:tcW w:w="11340" w:type="dxa"/>
            <w:gridSpan w:val="6"/>
          </w:tcPr>
          <w:p w:rsidR="009D70FF" w:rsidRPr="00B5443F" w:rsidRDefault="009D70FF" w:rsidP="006C6AC7">
            <w:pPr>
              <w:rPr>
                <w:b/>
                <w:i/>
                <w:sz w:val="24"/>
                <w:szCs w:val="24"/>
              </w:rPr>
            </w:pPr>
            <w:r w:rsidRPr="00B5443F">
              <w:rPr>
                <w:sz w:val="24"/>
                <w:szCs w:val="24"/>
              </w:rPr>
              <w:t>Competenze di base in scienze e tecnologia</w:t>
            </w:r>
          </w:p>
        </w:tc>
      </w:tr>
      <w:tr w:rsidR="00721298" w:rsidRPr="00B5443F" w:rsidTr="003A0199">
        <w:tc>
          <w:tcPr>
            <w:tcW w:w="3969" w:type="dxa"/>
            <w:shd w:val="clear" w:color="auto" w:fill="E2EFD9" w:themeFill="accent6" w:themeFillTint="33"/>
          </w:tcPr>
          <w:p w:rsidR="00721298" w:rsidRPr="00B5443F" w:rsidRDefault="00721298" w:rsidP="001D3299">
            <w:pPr>
              <w:rPr>
                <w:b/>
                <w:sz w:val="24"/>
                <w:szCs w:val="24"/>
              </w:rPr>
            </w:pPr>
          </w:p>
        </w:tc>
        <w:tc>
          <w:tcPr>
            <w:tcW w:w="11340" w:type="dxa"/>
            <w:gridSpan w:val="6"/>
            <w:shd w:val="clear" w:color="auto" w:fill="E2EFD9" w:themeFill="accent6" w:themeFillTint="33"/>
          </w:tcPr>
          <w:p w:rsidR="00721298" w:rsidRPr="00B5443F" w:rsidRDefault="00721298" w:rsidP="001D3299">
            <w:pPr>
              <w:jc w:val="center"/>
              <w:rPr>
                <w:b/>
                <w:i/>
                <w:sz w:val="24"/>
                <w:szCs w:val="24"/>
              </w:rPr>
            </w:pPr>
            <w:r w:rsidRPr="00B5443F">
              <w:rPr>
                <w:b/>
                <w:i/>
                <w:sz w:val="24"/>
                <w:szCs w:val="24"/>
              </w:rPr>
              <w:t>Livelli di padronanza</w:t>
            </w:r>
          </w:p>
        </w:tc>
      </w:tr>
      <w:tr w:rsidR="009D70FF" w:rsidRPr="00B5443F" w:rsidTr="003A0199">
        <w:tc>
          <w:tcPr>
            <w:tcW w:w="3969" w:type="dxa"/>
            <w:shd w:val="clear" w:color="auto" w:fill="E2EFD9" w:themeFill="accent6" w:themeFillTint="33"/>
          </w:tcPr>
          <w:p w:rsidR="009D70FF" w:rsidRPr="00B5443F" w:rsidRDefault="009D70FF" w:rsidP="001D3299">
            <w:pPr>
              <w:rPr>
                <w:b/>
                <w:sz w:val="24"/>
                <w:szCs w:val="24"/>
              </w:rPr>
            </w:pPr>
            <w:r w:rsidRPr="00B5443F">
              <w:rPr>
                <w:b/>
                <w:sz w:val="24"/>
                <w:szCs w:val="24"/>
              </w:rPr>
              <w:t>Criterio</w:t>
            </w:r>
          </w:p>
        </w:tc>
        <w:tc>
          <w:tcPr>
            <w:tcW w:w="1688" w:type="dxa"/>
            <w:shd w:val="clear" w:color="auto" w:fill="E2EFD9" w:themeFill="accent6" w:themeFillTint="33"/>
          </w:tcPr>
          <w:p w:rsidR="009D70FF" w:rsidRPr="00B5443F" w:rsidRDefault="009D70FF" w:rsidP="006C6AC7">
            <w:pPr>
              <w:jc w:val="center"/>
              <w:rPr>
                <w:b/>
                <w:sz w:val="24"/>
                <w:szCs w:val="24"/>
              </w:rPr>
            </w:pPr>
            <w:r w:rsidRPr="00B5443F">
              <w:rPr>
                <w:b/>
                <w:sz w:val="24"/>
                <w:szCs w:val="24"/>
              </w:rPr>
              <w:t>1 (insufficiente)</w:t>
            </w:r>
          </w:p>
        </w:tc>
        <w:tc>
          <w:tcPr>
            <w:tcW w:w="3215" w:type="dxa"/>
            <w:gridSpan w:val="2"/>
            <w:shd w:val="clear" w:color="auto" w:fill="E2EFD9" w:themeFill="accent6" w:themeFillTint="33"/>
          </w:tcPr>
          <w:p w:rsidR="009D70FF" w:rsidRPr="00B5443F" w:rsidRDefault="009D70FF" w:rsidP="006C6AC7">
            <w:pPr>
              <w:jc w:val="center"/>
              <w:rPr>
                <w:b/>
                <w:sz w:val="24"/>
                <w:szCs w:val="24"/>
              </w:rPr>
            </w:pPr>
            <w:r w:rsidRPr="00B5443F">
              <w:rPr>
                <w:b/>
                <w:sz w:val="24"/>
                <w:szCs w:val="24"/>
              </w:rPr>
              <w:t>2 (basilare)</w:t>
            </w:r>
          </w:p>
        </w:tc>
        <w:tc>
          <w:tcPr>
            <w:tcW w:w="3215" w:type="dxa"/>
            <w:gridSpan w:val="2"/>
            <w:shd w:val="clear" w:color="auto" w:fill="E2EFD9" w:themeFill="accent6" w:themeFillTint="33"/>
          </w:tcPr>
          <w:p w:rsidR="009D70FF" w:rsidRPr="00B5443F" w:rsidRDefault="009D70FF" w:rsidP="006C6AC7">
            <w:pPr>
              <w:jc w:val="center"/>
              <w:rPr>
                <w:b/>
                <w:sz w:val="24"/>
                <w:szCs w:val="24"/>
              </w:rPr>
            </w:pPr>
            <w:r w:rsidRPr="00B5443F">
              <w:rPr>
                <w:b/>
                <w:sz w:val="24"/>
                <w:szCs w:val="24"/>
              </w:rPr>
              <w:t>3 (adeguato)</w:t>
            </w:r>
          </w:p>
        </w:tc>
        <w:tc>
          <w:tcPr>
            <w:tcW w:w="3222" w:type="dxa"/>
            <w:shd w:val="clear" w:color="auto" w:fill="E2EFD9" w:themeFill="accent6" w:themeFillTint="33"/>
          </w:tcPr>
          <w:p w:rsidR="009D70FF" w:rsidRPr="00B5443F" w:rsidRDefault="009D70FF" w:rsidP="006C6AC7">
            <w:pPr>
              <w:jc w:val="center"/>
              <w:rPr>
                <w:b/>
                <w:sz w:val="24"/>
                <w:szCs w:val="24"/>
              </w:rPr>
            </w:pPr>
            <w:r w:rsidRPr="00B5443F">
              <w:rPr>
                <w:b/>
                <w:sz w:val="24"/>
                <w:szCs w:val="24"/>
              </w:rPr>
              <w:t>4 (eccellente)</w:t>
            </w:r>
          </w:p>
        </w:tc>
      </w:tr>
      <w:tr w:rsidR="009D70FF" w:rsidRPr="00B5443F" w:rsidTr="003A0199">
        <w:tc>
          <w:tcPr>
            <w:tcW w:w="3969" w:type="dxa"/>
          </w:tcPr>
          <w:p w:rsidR="009D70FF" w:rsidRPr="00B5443F" w:rsidRDefault="009D70FF" w:rsidP="006C6A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 xml:space="preserve">- Osserva e analizza l’anatomia e la fisiologia dell’organismo umano riconoscendo i concetti di sistema e di complessità , con particolare riferimento alle patologie di interesse </w:t>
            </w:r>
            <w:r w:rsidRPr="00B544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socio-sanitario</w:t>
            </w:r>
          </w:p>
          <w:p w:rsidR="009D70FF" w:rsidRPr="00B5443F" w:rsidRDefault="009D70FF" w:rsidP="006C6A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- Individua le strategie più opportune in campo igienico per la soluzione di problemi</w:t>
            </w:r>
          </w:p>
          <w:p w:rsidR="009D70FF" w:rsidRPr="00B5443F" w:rsidRDefault="009D70FF" w:rsidP="006C6AC7">
            <w:pPr>
              <w:rPr>
                <w:sz w:val="24"/>
                <w:szCs w:val="24"/>
              </w:rPr>
            </w:pPr>
          </w:p>
          <w:p w:rsidR="009D70FF" w:rsidRPr="00B5443F" w:rsidRDefault="009D70FF" w:rsidP="006C6AC7">
            <w:pPr>
              <w:rPr>
                <w:sz w:val="24"/>
                <w:szCs w:val="24"/>
              </w:rPr>
            </w:pPr>
          </w:p>
        </w:tc>
        <w:tc>
          <w:tcPr>
            <w:tcW w:w="1688" w:type="dxa"/>
          </w:tcPr>
          <w:p w:rsidR="009D70FF" w:rsidRPr="00B5443F" w:rsidRDefault="009D70FF" w:rsidP="006C6A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Ha difficoltà a svolgere compiti semplici se non sotto la </w:t>
            </w:r>
            <w:r w:rsidRPr="00B544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diretta supervisione, in un contesto strutturato. Conoscenze non approfondite e difficoltà nel riconoscere gli elementi di sistema semplice e complesso</w:t>
            </w:r>
          </w:p>
        </w:tc>
        <w:tc>
          <w:tcPr>
            <w:tcW w:w="3215" w:type="dxa"/>
            <w:gridSpan w:val="2"/>
          </w:tcPr>
          <w:p w:rsidR="009D70FF" w:rsidRPr="00B5443F" w:rsidRDefault="009D70FF" w:rsidP="006C6A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Svolge compiti e risolve problemi ricorrenti usando regole semplici, sotto la supervisione, con un certo grado di autonomia</w:t>
            </w:r>
          </w:p>
        </w:tc>
        <w:tc>
          <w:tcPr>
            <w:tcW w:w="3215" w:type="dxa"/>
            <w:gridSpan w:val="2"/>
          </w:tcPr>
          <w:p w:rsidR="009D70FF" w:rsidRPr="00B5443F" w:rsidRDefault="009D70FF" w:rsidP="006C6A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Svolge compiti e risolvere problemi scegliendo e applicando metodi di base, strumenti, materiali ed informazioni</w:t>
            </w:r>
          </w:p>
          <w:p w:rsidR="009D70FF" w:rsidRPr="00B5443F" w:rsidRDefault="009D70FF" w:rsidP="006C6A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Assume  la responsabilità di portare a termine compiti nell'ambito del lavoro o dello studio</w:t>
            </w:r>
          </w:p>
          <w:p w:rsidR="009D70FF" w:rsidRPr="00B5443F" w:rsidRDefault="009D70FF" w:rsidP="006C6AC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Adegua  il proprio comportamento alle circostanze nella risoluzione di problemi</w:t>
            </w:r>
          </w:p>
        </w:tc>
        <w:tc>
          <w:tcPr>
            <w:tcW w:w="3222" w:type="dxa"/>
          </w:tcPr>
          <w:p w:rsidR="009D70FF" w:rsidRPr="00B5443F" w:rsidRDefault="009D70FF" w:rsidP="006C6A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Sa  gestirsi autonomamente, nel quadro di istruzioni in un contesto di lavoro o di studio, di solito prevedibili, ma soggetti a</w:t>
            </w:r>
          </w:p>
          <w:p w:rsidR="009D70FF" w:rsidRPr="00B5443F" w:rsidRDefault="009D70FF" w:rsidP="006C6A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cambiamenti.</w:t>
            </w:r>
          </w:p>
          <w:p w:rsidR="009D70FF" w:rsidRPr="00B5443F" w:rsidRDefault="009D70FF" w:rsidP="006C6A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Sorveglia il lavoro di routine di altri, assumendo una certa responsabilità per la valutazione e il miglioramento di attività lavorative o di studio</w:t>
            </w:r>
          </w:p>
        </w:tc>
      </w:tr>
    </w:tbl>
    <w:p w:rsidR="004254B4" w:rsidRPr="00B5443F" w:rsidRDefault="004254B4">
      <w:pPr>
        <w:rPr>
          <w:sz w:val="24"/>
          <w:szCs w:val="24"/>
        </w:rPr>
      </w:pPr>
    </w:p>
    <w:sectPr w:rsidR="004254B4" w:rsidRPr="00B5443F" w:rsidSect="005E25DD"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7709" w:rsidRDefault="00217709" w:rsidP="00530CEA">
      <w:pPr>
        <w:spacing w:after="0" w:line="240" w:lineRule="auto"/>
      </w:pPr>
      <w:r>
        <w:separator/>
      </w:r>
    </w:p>
  </w:endnote>
  <w:endnote w:type="continuationSeparator" w:id="0">
    <w:p w:rsidR="00217709" w:rsidRDefault="00217709" w:rsidP="00530C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altName w:val="Calibri"/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7709" w:rsidRDefault="00217709" w:rsidP="00530CEA">
      <w:pPr>
        <w:spacing w:after="0" w:line="240" w:lineRule="auto"/>
      </w:pPr>
      <w:r>
        <w:separator/>
      </w:r>
    </w:p>
  </w:footnote>
  <w:footnote w:type="continuationSeparator" w:id="0">
    <w:p w:rsidR="00217709" w:rsidRDefault="00217709" w:rsidP="00530C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6B72"/>
    <w:multiLevelType w:val="hybridMultilevel"/>
    <w:tmpl w:val="000032E6"/>
    <w:lvl w:ilvl="0" w:tplc="0000401D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A244241"/>
    <w:multiLevelType w:val="hybridMultilevel"/>
    <w:tmpl w:val="F9C6C32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601419"/>
    <w:multiLevelType w:val="hybridMultilevel"/>
    <w:tmpl w:val="19E60B3C"/>
    <w:lvl w:ilvl="0" w:tplc="746842A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CB3817"/>
    <w:multiLevelType w:val="multilevel"/>
    <w:tmpl w:val="0E76023A"/>
    <w:lvl w:ilvl="0">
      <w:start w:val="1"/>
      <w:numFmt w:val="bullet"/>
      <w:lvlText w:val="·"/>
      <w:lvlJc w:val="left"/>
      <w:pPr>
        <w:tabs>
          <w:tab w:val="left" w:pos="288"/>
        </w:tabs>
        <w:ind w:left="720"/>
      </w:pPr>
      <w:rPr>
        <w:rFonts w:ascii="Symbol" w:eastAsia="Symbol" w:hAnsi="Symbol"/>
        <w:b/>
        <w:strike w:val="0"/>
        <w:color w:val="000000"/>
        <w:spacing w:val="-5"/>
        <w:w w:val="100"/>
        <w:sz w:val="20"/>
        <w:shd w:val="solid" w:color="D9D9D9" w:fill="D9D9D9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197249F"/>
    <w:multiLevelType w:val="hybridMultilevel"/>
    <w:tmpl w:val="F9C6C32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0A48E7"/>
    <w:multiLevelType w:val="multilevel"/>
    <w:tmpl w:val="0DC493D6"/>
    <w:lvl w:ilvl="0">
      <w:start w:val="1"/>
      <w:numFmt w:val="bullet"/>
      <w:lvlText w:val="·"/>
      <w:lvlJc w:val="left"/>
      <w:pPr>
        <w:tabs>
          <w:tab w:val="left" w:pos="504"/>
        </w:tabs>
        <w:ind w:left="720"/>
      </w:pPr>
      <w:rPr>
        <w:rFonts w:ascii="Symbol" w:eastAsia="Symbol" w:hAnsi="Symbol"/>
        <w:b/>
        <w:strike w:val="0"/>
        <w:color w:val="000000"/>
        <w:spacing w:val="0"/>
        <w:w w:val="100"/>
        <w:sz w:val="20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3070647"/>
    <w:multiLevelType w:val="hybridMultilevel"/>
    <w:tmpl w:val="F8F8F02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8708AB"/>
    <w:multiLevelType w:val="hybridMultilevel"/>
    <w:tmpl w:val="F9C6C32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8841AD"/>
    <w:multiLevelType w:val="multilevel"/>
    <w:tmpl w:val="84C4C4A8"/>
    <w:lvl w:ilvl="0">
      <w:start w:val="1"/>
      <w:numFmt w:val="bullet"/>
      <w:lvlText w:val="·"/>
      <w:lvlJc w:val="left"/>
      <w:pPr>
        <w:tabs>
          <w:tab w:val="left" w:pos="360"/>
        </w:tabs>
        <w:ind w:left="720"/>
      </w:pPr>
      <w:rPr>
        <w:rFonts w:ascii="Symbol" w:eastAsia="Symbol" w:hAnsi="Symbol"/>
        <w:b/>
        <w:strike w:val="0"/>
        <w:color w:val="000000"/>
        <w:spacing w:val="0"/>
        <w:w w:val="100"/>
        <w:sz w:val="20"/>
        <w:shd w:val="solid" w:color="E0E0E0" w:fill="E0E0E0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7094397E"/>
    <w:multiLevelType w:val="multilevel"/>
    <w:tmpl w:val="BBAAFB2C"/>
    <w:lvl w:ilvl="0">
      <w:start w:val="1"/>
      <w:numFmt w:val="bullet"/>
      <w:lvlText w:val="·"/>
      <w:lvlJc w:val="left"/>
      <w:pPr>
        <w:tabs>
          <w:tab w:val="left" w:pos="216"/>
        </w:tabs>
        <w:ind w:left="720"/>
      </w:pPr>
      <w:rPr>
        <w:rFonts w:ascii="Symbol" w:eastAsia="Symbol" w:hAnsi="Symbol"/>
        <w:b/>
        <w:strike w:val="0"/>
        <w:color w:val="000000"/>
        <w:spacing w:val="0"/>
        <w:w w:val="100"/>
        <w:sz w:val="20"/>
        <w:shd w:val="solid" w:color="D9D9D9" w:fill="D9D9D9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1B74409"/>
    <w:multiLevelType w:val="hybridMultilevel"/>
    <w:tmpl w:val="12685EB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DA23FB"/>
    <w:multiLevelType w:val="hybridMultilevel"/>
    <w:tmpl w:val="51FA7004"/>
    <w:lvl w:ilvl="0" w:tplc="CE56653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10"/>
  </w:num>
  <w:num w:numId="4">
    <w:abstractNumId w:val="7"/>
  </w:num>
  <w:num w:numId="5">
    <w:abstractNumId w:val="2"/>
  </w:num>
  <w:num w:numId="6">
    <w:abstractNumId w:val="6"/>
  </w:num>
  <w:num w:numId="7">
    <w:abstractNumId w:val="3"/>
  </w:num>
  <w:num w:numId="8">
    <w:abstractNumId w:val="9"/>
  </w:num>
  <w:num w:numId="9">
    <w:abstractNumId w:val="8"/>
  </w:num>
  <w:num w:numId="10">
    <w:abstractNumId w:val="5"/>
  </w:num>
  <w:num w:numId="11">
    <w:abstractNumId w:val="4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065A"/>
    <w:rsid w:val="00024B50"/>
    <w:rsid w:val="00062EAD"/>
    <w:rsid w:val="00110526"/>
    <w:rsid w:val="0012659A"/>
    <w:rsid w:val="00130366"/>
    <w:rsid w:val="00132124"/>
    <w:rsid w:val="00171345"/>
    <w:rsid w:val="001D6CBA"/>
    <w:rsid w:val="00214F19"/>
    <w:rsid w:val="00217709"/>
    <w:rsid w:val="00236A29"/>
    <w:rsid w:val="00256974"/>
    <w:rsid w:val="00332FE9"/>
    <w:rsid w:val="0034012C"/>
    <w:rsid w:val="003443B9"/>
    <w:rsid w:val="003872B9"/>
    <w:rsid w:val="003A0199"/>
    <w:rsid w:val="003B4D9B"/>
    <w:rsid w:val="003F40E7"/>
    <w:rsid w:val="004254B4"/>
    <w:rsid w:val="004261BC"/>
    <w:rsid w:val="00474186"/>
    <w:rsid w:val="00477A3E"/>
    <w:rsid w:val="004C7788"/>
    <w:rsid w:val="00525135"/>
    <w:rsid w:val="00530CEA"/>
    <w:rsid w:val="0057761D"/>
    <w:rsid w:val="005E25DD"/>
    <w:rsid w:val="005F108D"/>
    <w:rsid w:val="00612A5F"/>
    <w:rsid w:val="00640FB0"/>
    <w:rsid w:val="006A360A"/>
    <w:rsid w:val="006F090B"/>
    <w:rsid w:val="0071031F"/>
    <w:rsid w:val="00721298"/>
    <w:rsid w:val="007509C4"/>
    <w:rsid w:val="0076242D"/>
    <w:rsid w:val="00764FEC"/>
    <w:rsid w:val="007669D6"/>
    <w:rsid w:val="007F43EC"/>
    <w:rsid w:val="008924ED"/>
    <w:rsid w:val="008D6718"/>
    <w:rsid w:val="008F4283"/>
    <w:rsid w:val="0095634D"/>
    <w:rsid w:val="00956498"/>
    <w:rsid w:val="009758D1"/>
    <w:rsid w:val="009D70FF"/>
    <w:rsid w:val="009F1C05"/>
    <w:rsid w:val="009F4D13"/>
    <w:rsid w:val="00A6065A"/>
    <w:rsid w:val="00A90FD3"/>
    <w:rsid w:val="00AA30D6"/>
    <w:rsid w:val="00AE6AC4"/>
    <w:rsid w:val="00B45BE2"/>
    <w:rsid w:val="00B5443F"/>
    <w:rsid w:val="00BB4F13"/>
    <w:rsid w:val="00BC3618"/>
    <w:rsid w:val="00BD2156"/>
    <w:rsid w:val="00BF01F8"/>
    <w:rsid w:val="00C30D61"/>
    <w:rsid w:val="00C61518"/>
    <w:rsid w:val="00C820AF"/>
    <w:rsid w:val="00D15BC7"/>
    <w:rsid w:val="00D21689"/>
    <w:rsid w:val="00D92969"/>
    <w:rsid w:val="00DA4908"/>
    <w:rsid w:val="00DD4726"/>
    <w:rsid w:val="00DF5DBA"/>
    <w:rsid w:val="00E24105"/>
    <w:rsid w:val="00E63300"/>
    <w:rsid w:val="00E745F3"/>
    <w:rsid w:val="00E94021"/>
    <w:rsid w:val="00EA1F7B"/>
    <w:rsid w:val="00EC5335"/>
    <w:rsid w:val="00EF36BB"/>
    <w:rsid w:val="00F810C0"/>
    <w:rsid w:val="00F923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F36B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A606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AA30D6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530CE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30CEA"/>
  </w:style>
  <w:style w:type="paragraph" w:styleId="Pidipagina">
    <w:name w:val="footer"/>
    <w:basedOn w:val="Normale"/>
    <w:link w:val="PidipaginaCarattere"/>
    <w:uiPriority w:val="99"/>
    <w:unhideWhenUsed/>
    <w:rsid w:val="00530CE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30CEA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745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745F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F36B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A606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AA30D6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530CE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30CEA"/>
  </w:style>
  <w:style w:type="paragraph" w:styleId="Pidipagina">
    <w:name w:val="footer"/>
    <w:basedOn w:val="Normale"/>
    <w:link w:val="PidipaginaCarattere"/>
    <w:uiPriority w:val="99"/>
    <w:unhideWhenUsed/>
    <w:rsid w:val="00530CE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30CEA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745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745F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1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3E34C3-1050-4CA6-926A-6A6BA47B16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1254</Words>
  <Characters>7150</Characters>
  <Application>Microsoft Office Word</Application>
  <DocSecurity>0</DocSecurity>
  <Lines>59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Caligiuri</dc:creator>
  <cp:lastModifiedBy>Luciana</cp:lastModifiedBy>
  <cp:revision>4</cp:revision>
  <cp:lastPrinted>2015-06-05T17:01:00Z</cp:lastPrinted>
  <dcterms:created xsi:type="dcterms:W3CDTF">2015-10-05T17:30:00Z</dcterms:created>
  <dcterms:modified xsi:type="dcterms:W3CDTF">2017-01-18T16:37:00Z</dcterms:modified>
</cp:coreProperties>
</file>